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C86" w:rsidRPr="00713C86" w:rsidRDefault="00713C86" w:rsidP="00713C86">
      <w:pPr>
        <w:shd w:val="clear" w:color="auto" w:fill="FFFFFF"/>
        <w:spacing w:before="480" w:after="120" w:line="240" w:lineRule="auto"/>
        <w:ind w:left="312"/>
        <w:outlineLvl w:val="0"/>
        <w:rPr>
          <w:rFonts w:ascii="Times New Roman" w:eastAsia="Times New Roman" w:hAnsi="Times New Roman" w:cs="Times New Roman"/>
          <w:b/>
          <w:bCs/>
          <w:color w:val="000000"/>
          <w:kern w:val="36"/>
          <w:sz w:val="48"/>
          <w:szCs w:val="48"/>
          <w:lang w:eastAsia="ru-RU"/>
        </w:rPr>
      </w:pPr>
      <w:r w:rsidRPr="00713C86">
        <w:rPr>
          <w:rFonts w:ascii="Times New Roman" w:eastAsia="Times New Roman" w:hAnsi="Times New Roman" w:cs="Times New Roman"/>
          <w:b/>
          <w:bCs/>
          <w:color w:val="000000"/>
          <w:kern w:val="36"/>
          <w:sz w:val="48"/>
          <w:szCs w:val="48"/>
          <w:lang w:eastAsia="ru-RU"/>
        </w:rPr>
        <w:t>Практическое занятие №8 «Ситуационный анализ «Мотивация в организациях» (1 час)</w:t>
      </w:r>
    </w:p>
    <w:p w:rsidR="00713C86" w:rsidRPr="00713C86" w:rsidRDefault="00713C86" w:rsidP="00713C86">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713C86">
        <w:rPr>
          <w:rFonts w:ascii="Times New Roman" w:eastAsia="Times New Roman" w:hAnsi="Times New Roman" w:cs="Times New Roman"/>
          <w:b/>
          <w:bCs/>
          <w:color w:val="000000"/>
          <w:sz w:val="36"/>
          <w:szCs w:val="36"/>
          <w:lang w:eastAsia="ru-RU"/>
        </w:rPr>
        <w:t>Кейс 1. «Оценка мотивации»</w:t>
      </w:r>
    </w:p>
    <w:p w:rsidR="00713C86" w:rsidRPr="00713C86" w:rsidRDefault="00713C86" w:rsidP="00713C86">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 xml:space="preserve">Сергей </w:t>
      </w:r>
      <w:proofErr w:type="spellStart"/>
      <w:r w:rsidRPr="00713C86">
        <w:rPr>
          <w:rFonts w:ascii="Times New Roman" w:eastAsia="Times New Roman" w:hAnsi="Times New Roman" w:cs="Times New Roman"/>
          <w:color w:val="000000"/>
          <w:sz w:val="26"/>
          <w:szCs w:val="26"/>
          <w:lang w:eastAsia="ru-RU"/>
        </w:rPr>
        <w:t>Трунов</w:t>
      </w:r>
      <w:proofErr w:type="spellEnd"/>
      <w:r w:rsidRPr="00713C86">
        <w:rPr>
          <w:rFonts w:ascii="Times New Roman" w:eastAsia="Times New Roman" w:hAnsi="Times New Roman" w:cs="Times New Roman"/>
          <w:color w:val="000000"/>
          <w:sz w:val="26"/>
          <w:szCs w:val="26"/>
          <w:lang w:eastAsia="ru-RU"/>
        </w:rPr>
        <w:t xml:space="preserve"> в течение 4 лет работал помощником управляющего объектом. Он всегда демонстрировал высокий уровень компетентности и заинтересованности в выполнении обязанностей. Ему подчинялся начальник эксплуатации объекта (АХЧ) и два агента по недвижимости (аренде), к которым он относится как к друзьям и уважаемым коллегам. Он хорошо владеет всеми техническими вопросами, может оказать поддержку там, где это необходимо. Он дружелюбен, дисциплинирован, полон энергии. Недавно управляющий поощрил его как одного из самых заинтересованных членов команды. Сергей </w:t>
      </w:r>
      <w:proofErr w:type="spellStart"/>
      <w:r w:rsidRPr="00713C86">
        <w:rPr>
          <w:rFonts w:ascii="Times New Roman" w:eastAsia="Times New Roman" w:hAnsi="Times New Roman" w:cs="Times New Roman"/>
          <w:color w:val="000000"/>
          <w:sz w:val="26"/>
          <w:szCs w:val="26"/>
          <w:lang w:eastAsia="ru-RU"/>
        </w:rPr>
        <w:t>Трунов</w:t>
      </w:r>
      <w:proofErr w:type="spellEnd"/>
      <w:r w:rsidRPr="00713C86">
        <w:rPr>
          <w:rFonts w:ascii="Times New Roman" w:eastAsia="Times New Roman" w:hAnsi="Times New Roman" w:cs="Times New Roman"/>
          <w:color w:val="000000"/>
          <w:sz w:val="26"/>
          <w:szCs w:val="26"/>
          <w:lang w:eastAsia="ru-RU"/>
        </w:rPr>
        <w:t xml:space="preserve"> также получил благоприятную характеристику во время пересмотра зарплаты, но надбавки к его жалованию оказалась символической. Это было связано с тем что владелец хочет сократить затраты на недвижимость, так как бюджет компании скуден. Маловероятно, что кто-либо из служащих в ближайшее время освободит должность.</w:t>
      </w:r>
    </w:p>
    <w:p w:rsidR="00713C86" w:rsidRPr="00713C86" w:rsidRDefault="00713C86" w:rsidP="00713C86">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Личная цель Сергея – получение займа и внесение первого взноса за дом, который он присмотрел. Его жена ждет третьего ребенка. В отличие от управляющего, он не имеет права на бесплатное жилье в районе, где находится объект.</w:t>
      </w:r>
    </w:p>
    <w:p w:rsidR="00713C86" w:rsidRPr="00713C86" w:rsidRDefault="00713C86" w:rsidP="00713C86">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 xml:space="preserve">На днях </w:t>
      </w:r>
      <w:proofErr w:type="spellStart"/>
      <w:r w:rsidRPr="00713C86">
        <w:rPr>
          <w:rFonts w:ascii="Times New Roman" w:eastAsia="Times New Roman" w:hAnsi="Times New Roman" w:cs="Times New Roman"/>
          <w:color w:val="000000"/>
          <w:sz w:val="26"/>
          <w:szCs w:val="26"/>
          <w:lang w:eastAsia="ru-RU"/>
        </w:rPr>
        <w:t>Трунов</w:t>
      </w:r>
      <w:proofErr w:type="spellEnd"/>
      <w:r w:rsidRPr="00713C86">
        <w:rPr>
          <w:rFonts w:ascii="Times New Roman" w:eastAsia="Times New Roman" w:hAnsi="Times New Roman" w:cs="Times New Roman"/>
          <w:color w:val="000000"/>
          <w:sz w:val="26"/>
          <w:szCs w:val="26"/>
          <w:lang w:eastAsia="ru-RU"/>
        </w:rPr>
        <w:t xml:space="preserve"> подал заявление об отставке, заявив, что он получит: предложение от финансовой корпорации занять должность начальника эксплуатации офисного здания в центре города (корпорация предлагает высокую зарплату и многочисленные льготы своим сотрудникам). Однако этот новый поворот в карьере совсем не привлекает его (на самом деле </w:t>
      </w:r>
      <w:proofErr w:type="spellStart"/>
      <w:r w:rsidRPr="00713C86">
        <w:rPr>
          <w:rFonts w:ascii="Times New Roman" w:eastAsia="Times New Roman" w:hAnsi="Times New Roman" w:cs="Times New Roman"/>
          <w:color w:val="000000"/>
          <w:sz w:val="26"/>
          <w:szCs w:val="26"/>
          <w:lang w:eastAsia="ru-RU"/>
        </w:rPr>
        <w:t>Трунов</w:t>
      </w:r>
      <w:proofErr w:type="spellEnd"/>
      <w:r w:rsidRPr="00713C86">
        <w:rPr>
          <w:rFonts w:ascii="Times New Roman" w:eastAsia="Times New Roman" w:hAnsi="Times New Roman" w:cs="Times New Roman"/>
          <w:color w:val="000000"/>
          <w:sz w:val="26"/>
          <w:szCs w:val="26"/>
          <w:lang w:eastAsia="ru-RU"/>
        </w:rPr>
        <w:t xml:space="preserve"> с удовольствием выслушивает жалобы клиентов и помогает им решить все жилищные проблемы). В то же время это означает высокую заработную плату. До рождения ребенка осталось всего 4 месяца, следовательно, малыша придется поместить в одной комнате с близнецами, Дашей и Сашей. К сожалению, дети в последнее время капризны и выдвигают разнообразные требования, свойственные всем подросткам, воспитывающимся в семье, где только один телефон, один фен, одна ванная и один туалет, а комнат меньше, чем членов семьи. Сергей не представляет себе, что можно предпринять в такой ситуации.</w:t>
      </w:r>
    </w:p>
    <w:p w:rsidR="00713C86" w:rsidRPr="00713C86" w:rsidRDefault="00713C86" w:rsidP="00713C86">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i/>
          <w:iCs/>
          <w:color w:val="000000"/>
          <w:sz w:val="26"/>
          <w:szCs w:val="26"/>
          <w:u w:val="single"/>
          <w:lang w:eastAsia="ru-RU"/>
        </w:rPr>
        <w:t>Задание:</w:t>
      </w:r>
    </w:p>
    <w:p w:rsidR="00713C86" w:rsidRPr="00713C86" w:rsidRDefault="00713C86" w:rsidP="00713C86">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Ответьте на следующие вопросы:</w:t>
      </w:r>
    </w:p>
    <w:p w:rsidR="00713C86" w:rsidRPr="00713C86" w:rsidRDefault="00713C86" w:rsidP="00713C86">
      <w:pPr>
        <w:numPr>
          <w:ilvl w:val="0"/>
          <w:numId w:val="1"/>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 xml:space="preserve">Какие мотивации на иерархической лестнице потребностей </w:t>
      </w:r>
      <w:proofErr w:type="spellStart"/>
      <w:r w:rsidRPr="00713C86">
        <w:rPr>
          <w:rFonts w:ascii="Times New Roman" w:eastAsia="Times New Roman" w:hAnsi="Times New Roman" w:cs="Times New Roman"/>
          <w:color w:val="000000"/>
          <w:sz w:val="26"/>
          <w:szCs w:val="26"/>
          <w:lang w:eastAsia="ru-RU"/>
        </w:rPr>
        <w:t>Маслоу</w:t>
      </w:r>
      <w:proofErr w:type="spellEnd"/>
      <w:r w:rsidRPr="00713C86">
        <w:rPr>
          <w:rFonts w:ascii="Times New Roman" w:eastAsia="Times New Roman" w:hAnsi="Times New Roman" w:cs="Times New Roman"/>
          <w:color w:val="000000"/>
          <w:sz w:val="26"/>
          <w:szCs w:val="26"/>
          <w:lang w:eastAsia="ru-RU"/>
        </w:rPr>
        <w:t xml:space="preserve"> не удовлетворены?</w:t>
      </w:r>
    </w:p>
    <w:p w:rsidR="00713C86" w:rsidRPr="00713C86" w:rsidRDefault="00713C86" w:rsidP="00713C86">
      <w:pPr>
        <w:numPr>
          <w:ilvl w:val="0"/>
          <w:numId w:val="1"/>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Возможно ли решить описанные в ситуации проблемы? Предложите ваши варианты.</w:t>
      </w:r>
    </w:p>
    <w:p w:rsidR="00713C86" w:rsidRPr="00713C86" w:rsidRDefault="00713C86" w:rsidP="00713C86">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713C86">
        <w:rPr>
          <w:rFonts w:ascii="Times New Roman" w:eastAsia="Times New Roman" w:hAnsi="Times New Roman" w:cs="Times New Roman"/>
          <w:b/>
          <w:bCs/>
          <w:color w:val="000000"/>
          <w:sz w:val="36"/>
          <w:szCs w:val="36"/>
          <w:lang w:eastAsia="ru-RU"/>
        </w:rPr>
        <w:lastRenderedPageBreak/>
        <w:t>Кейс 2. «Оценка мотивации»</w:t>
      </w:r>
    </w:p>
    <w:p w:rsidR="00713C86" w:rsidRPr="00713C86" w:rsidRDefault="00713C86" w:rsidP="00713C86">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Тест помогает определить ведущие потребности личности. Его методологической основой служит теория мотивации Д. </w:t>
      </w:r>
      <w:proofErr w:type="spellStart"/>
      <w:r w:rsidRPr="00713C86">
        <w:rPr>
          <w:rFonts w:ascii="Times New Roman" w:eastAsia="Times New Roman" w:hAnsi="Times New Roman" w:cs="Times New Roman"/>
          <w:color w:val="000000"/>
          <w:sz w:val="26"/>
          <w:szCs w:val="26"/>
          <w:lang w:eastAsia="ru-RU"/>
        </w:rPr>
        <w:t>МакКлелланда</w:t>
      </w:r>
      <w:proofErr w:type="spellEnd"/>
      <w:r w:rsidRPr="00713C86">
        <w:rPr>
          <w:rFonts w:ascii="Times New Roman" w:eastAsia="Times New Roman" w:hAnsi="Times New Roman" w:cs="Times New Roman"/>
          <w:color w:val="000000"/>
          <w:sz w:val="26"/>
          <w:szCs w:val="26"/>
          <w:lang w:eastAsia="ru-RU"/>
        </w:rPr>
        <w:t xml:space="preserve">, а также ряд ее более современных интерпретаций. Знание своих основных потребностей – исходный момент </w:t>
      </w:r>
      <w:proofErr w:type="spellStart"/>
      <w:r w:rsidRPr="00713C86">
        <w:rPr>
          <w:rFonts w:ascii="Times New Roman" w:eastAsia="Times New Roman" w:hAnsi="Times New Roman" w:cs="Times New Roman"/>
          <w:color w:val="000000"/>
          <w:sz w:val="26"/>
          <w:szCs w:val="26"/>
          <w:lang w:eastAsia="ru-RU"/>
        </w:rPr>
        <w:t>самомотивации</w:t>
      </w:r>
      <w:proofErr w:type="spellEnd"/>
      <w:r w:rsidRPr="00713C86">
        <w:rPr>
          <w:rFonts w:ascii="Times New Roman" w:eastAsia="Times New Roman" w:hAnsi="Times New Roman" w:cs="Times New Roman"/>
          <w:color w:val="000000"/>
          <w:sz w:val="26"/>
          <w:szCs w:val="26"/>
          <w:lang w:eastAsia="ru-RU"/>
        </w:rPr>
        <w:t>, личностного менеджмента. Кроме того, зная ведущие потребности сотрудников и используя соответствующие стимулы, руководитель может повысить трудовую мотивацию сотрудников.</w:t>
      </w:r>
    </w:p>
    <w:p w:rsidR="00713C86" w:rsidRPr="00713C86" w:rsidRDefault="00713C86" w:rsidP="00713C86">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i/>
          <w:iCs/>
          <w:color w:val="000000"/>
          <w:sz w:val="26"/>
          <w:szCs w:val="26"/>
          <w:u w:val="single"/>
          <w:lang w:eastAsia="ru-RU"/>
        </w:rPr>
        <w:t>Задание:</w:t>
      </w:r>
    </w:p>
    <w:p w:rsidR="00713C86" w:rsidRPr="00713C86" w:rsidRDefault="00713C86" w:rsidP="00713C86">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Вам предлагается 15 высказываний. Выразите свое согласие («полностью согласен» – «ПС») или несогласие («не согласен» – «НС») с каждым из них путем выбора соответствующего количества баллов (таблица 28). Для того чтобы определить ваши доминирующие потребности, заполните таблицу. Вам необходимо поставить то количество баллов, которое соответствует вашему ответу на каждый вопрос.</w:t>
      </w:r>
    </w:p>
    <w:p w:rsidR="00713C86" w:rsidRPr="00713C86" w:rsidRDefault="00713C86" w:rsidP="00713C86">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Подведите итоги. Оцените свой результат согласно таблице 29. В сумме в каждой колонке должно получиться от 5 до 25 баллов. Та колонка, в которой сумма баллов будет наиболее высокой, и определит вашу доминирующую потребность.</w:t>
      </w:r>
    </w:p>
    <w:tbl>
      <w:tblPr>
        <w:tblW w:w="0" w:type="auto"/>
        <w:shd w:val="clear" w:color="auto" w:fill="FFFFFF"/>
        <w:tblCellMar>
          <w:left w:w="0" w:type="dxa"/>
          <w:right w:w="0" w:type="dxa"/>
        </w:tblCellMar>
        <w:tblLook w:val="04A0" w:firstRow="1" w:lastRow="0" w:firstColumn="1" w:lastColumn="0" w:noHBand="0" w:noVBand="1"/>
      </w:tblPr>
      <w:tblGrid>
        <w:gridCol w:w="8369"/>
        <w:gridCol w:w="986"/>
      </w:tblGrid>
      <w:tr w:rsidR="00713C86" w:rsidRPr="00713C86" w:rsidTr="00713C86">
        <w:tc>
          <w:tcPr>
            <w:tcW w:w="0" w:type="auto"/>
            <w:gridSpan w:val="2"/>
            <w:tcBorders>
              <w:top w:val="nil"/>
              <w:left w:val="nil"/>
              <w:bottom w:val="nil"/>
              <w:right w:val="nil"/>
            </w:tcBorders>
            <w:shd w:val="clear" w:color="auto" w:fill="FFFFFF"/>
            <w:tcMar>
              <w:top w:w="24" w:type="dxa"/>
              <w:left w:w="24" w:type="dxa"/>
              <w:bottom w:w="24" w:type="dxa"/>
              <w:right w:w="24" w:type="dxa"/>
            </w:tcMar>
            <w:vAlign w:val="center"/>
            <w:hideMark/>
          </w:tcPr>
          <w:p w:rsidR="00713C86" w:rsidRPr="00713C86" w:rsidRDefault="00713C86" w:rsidP="00713C86">
            <w:pPr>
              <w:spacing w:after="120" w:line="240" w:lineRule="auto"/>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Таблица 28 – вопросы для оценки потребностей</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r w:rsidRPr="00713C86">
              <w:rPr>
                <w:rFonts w:ascii="Times New Roman" w:eastAsia="Times New Roman" w:hAnsi="Times New Roman" w:cs="Times New Roman"/>
                <w:b/>
                <w:bCs/>
                <w:color w:val="000000"/>
                <w:sz w:val="25"/>
                <w:szCs w:val="25"/>
                <w:lang w:eastAsia="ru-RU"/>
              </w:rPr>
              <w:t>Утверждения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r w:rsidRPr="00713C86">
              <w:rPr>
                <w:rFonts w:ascii="Times New Roman" w:eastAsia="Times New Roman" w:hAnsi="Times New Roman" w:cs="Times New Roman"/>
                <w:b/>
                <w:bCs/>
                <w:color w:val="000000"/>
                <w:sz w:val="25"/>
                <w:szCs w:val="25"/>
                <w:lang w:eastAsia="ru-RU"/>
              </w:rPr>
              <w:t>НС   ПС</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Я прилагаю все усилия для того, чтобы улучшить показатели своей работы (учебы) по сравнению с тем, что было раньше.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2. Я получаю удовольствие от того, что мне приходится соревноваться с кем-либо, особенно если я при этом выигрываю.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3. Я часто замечаю, что разговариваю со своими коллегами по работе на «нерабочие» темы.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4. Мне нравится выполнять непростую работу.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5. Мне нравится брать на себя ответственность.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6. Мне нравится, если окружающие хорошо ко мне относятся.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7. Я хочу знать, насколько хорошо я выполнил то или иное задание в действительности.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8. Я конфликтую с людьми, которые совершают не приятные для меня поступки.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9. У меня хорошие отношения со своими коллегами по работе.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10. Мне нравится ставить перед собой реальные задачи и выполнять их.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11. Мне нравится иметь влияние на других людей и использовать это преимущество в своих целях.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12. Мне нравится принадлежать к каким-либо группам или входить в состав тех или иных организаций.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13. Я получаю удовлетворение от выполнения сложных заданий.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14. Я часто работаю над тем, чтобы контролировать происходящее вокруг меня.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15. Мне больше нравится работать в группе, нежели в одиночку.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1 2 3 4 5</w:t>
            </w:r>
          </w:p>
        </w:tc>
      </w:tr>
    </w:tbl>
    <w:p w:rsidR="00713C86" w:rsidRPr="00713C86" w:rsidRDefault="00713C86" w:rsidP="00713C86">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2311"/>
        <w:gridCol w:w="620"/>
        <w:gridCol w:w="2305"/>
        <w:gridCol w:w="619"/>
        <w:gridCol w:w="2768"/>
        <w:gridCol w:w="732"/>
      </w:tblGrid>
      <w:tr w:rsidR="00713C86" w:rsidRPr="00713C86" w:rsidTr="00713C86">
        <w:tc>
          <w:tcPr>
            <w:tcW w:w="0" w:type="auto"/>
            <w:gridSpan w:val="6"/>
            <w:tcBorders>
              <w:top w:val="nil"/>
              <w:left w:val="nil"/>
              <w:bottom w:val="nil"/>
              <w:right w:val="nil"/>
            </w:tcBorders>
            <w:shd w:val="clear" w:color="auto" w:fill="FFFFFF"/>
            <w:tcMar>
              <w:top w:w="24" w:type="dxa"/>
              <w:left w:w="24" w:type="dxa"/>
              <w:bottom w:w="24" w:type="dxa"/>
              <w:right w:w="24" w:type="dxa"/>
            </w:tcMar>
            <w:vAlign w:val="center"/>
            <w:hideMark/>
          </w:tcPr>
          <w:p w:rsidR="00713C86" w:rsidRPr="00713C86" w:rsidRDefault="00713C86" w:rsidP="00713C86">
            <w:pPr>
              <w:spacing w:after="120" w:line="240" w:lineRule="auto"/>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lastRenderedPageBreak/>
              <w:t>Таблица 29 – Оценка результата</w:t>
            </w:r>
          </w:p>
        </w:tc>
      </w:tr>
      <w:tr w:rsidR="00713C86" w:rsidRPr="00713C86" w:rsidTr="00713C8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r w:rsidRPr="00713C86">
              <w:rPr>
                <w:rFonts w:ascii="Times New Roman" w:eastAsia="Times New Roman" w:hAnsi="Times New Roman" w:cs="Times New Roman"/>
                <w:b/>
                <w:bCs/>
                <w:color w:val="000000"/>
                <w:sz w:val="25"/>
                <w:szCs w:val="25"/>
                <w:lang w:eastAsia="ru-RU"/>
              </w:rPr>
              <w:t>Достижение успеха в целом</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r w:rsidRPr="00713C86">
              <w:rPr>
                <w:rFonts w:ascii="Times New Roman" w:eastAsia="Times New Roman" w:hAnsi="Times New Roman" w:cs="Times New Roman"/>
                <w:b/>
                <w:bCs/>
                <w:color w:val="000000"/>
                <w:sz w:val="25"/>
                <w:szCs w:val="25"/>
                <w:lang w:eastAsia="ru-RU"/>
              </w:rPr>
              <w:t>Стремление к власти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proofErr w:type="spellStart"/>
            <w:r w:rsidRPr="00713C86">
              <w:rPr>
                <w:rFonts w:ascii="Times New Roman" w:eastAsia="Times New Roman" w:hAnsi="Times New Roman" w:cs="Times New Roman"/>
                <w:b/>
                <w:bCs/>
                <w:color w:val="000000"/>
                <w:sz w:val="25"/>
                <w:szCs w:val="25"/>
                <w:lang w:eastAsia="ru-RU"/>
              </w:rPr>
              <w:t>Ггрупповое</w:t>
            </w:r>
            <w:proofErr w:type="spellEnd"/>
            <w:r w:rsidRPr="00713C86">
              <w:rPr>
                <w:rFonts w:ascii="Times New Roman" w:eastAsia="Times New Roman" w:hAnsi="Times New Roman" w:cs="Times New Roman"/>
                <w:b/>
                <w:bCs/>
                <w:color w:val="000000"/>
                <w:sz w:val="25"/>
                <w:szCs w:val="25"/>
                <w:lang w:eastAsia="ru-RU"/>
              </w:rPr>
              <w:t xml:space="preserve"> признание и уважение</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r w:rsidRPr="00713C86">
              <w:rPr>
                <w:rFonts w:ascii="Times New Roman" w:eastAsia="Times New Roman" w:hAnsi="Times New Roman" w:cs="Times New Roman"/>
                <w:b/>
                <w:bCs/>
                <w:color w:val="000000"/>
                <w:sz w:val="25"/>
                <w:szCs w:val="25"/>
                <w:lang w:eastAsia="ru-RU"/>
              </w:rPr>
              <w:t>Номер высказывания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r w:rsidRPr="00713C86">
              <w:rPr>
                <w:rFonts w:ascii="Times New Roman" w:eastAsia="Times New Roman" w:hAnsi="Times New Roman" w:cs="Times New Roman"/>
                <w:b/>
                <w:bCs/>
                <w:color w:val="000000"/>
                <w:sz w:val="25"/>
                <w:szCs w:val="25"/>
                <w:lang w:eastAsia="ru-RU"/>
              </w:rPr>
              <w:t>Балл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r w:rsidRPr="00713C86">
              <w:rPr>
                <w:rFonts w:ascii="Times New Roman" w:eastAsia="Times New Roman" w:hAnsi="Times New Roman" w:cs="Times New Roman"/>
                <w:b/>
                <w:bCs/>
                <w:color w:val="000000"/>
                <w:sz w:val="25"/>
                <w:szCs w:val="25"/>
                <w:lang w:eastAsia="ru-RU"/>
              </w:rPr>
              <w:t>Номер высказывания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r w:rsidRPr="00713C86">
              <w:rPr>
                <w:rFonts w:ascii="Times New Roman" w:eastAsia="Times New Roman" w:hAnsi="Times New Roman" w:cs="Times New Roman"/>
                <w:b/>
                <w:bCs/>
                <w:color w:val="000000"/>
                <w:sz w:val="25"/>
                <w:szCs w:val="25"/>
                <w:lang w:eastAsia="ru-RU"/>
              </w:rPr>
              <w:t>Балл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r w:rsidRPr="00713C86">
              <w:rPr>
                <w:rFonts w:ascii="Times New Roman" w:eastAsia="Times New Roman" w:hAnsi="Times New Roman" w:cs="Times New Roman"/>
                <w:b/>
                <w:bCs/>
                <w:color w:val="000000"/>
                <w:sz w:val="25"/>
                <w:szCs w:val="25"/>
                <w:lang w:eastAsia="ru-RU"/>
              </w:rPr>
              <w:t>Номер высказывания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jc w:val="center"/>
              <w:rPr>
                <w:rFonts w:ascii="Times New Roman" w:eastAsia="Times New Roman" w:hAnsi="Times New Roman" w:cs="Times New Roman"/>
                <w:b/>
                <w:bCs/>
                <w:color w:val="000000"/>
                <w:sz w:val="25"/>
                <w:szCs w:val="25"/>
                <w:lang w:eastAsia="ru-RU"/>
              </w:rPr>
            </w:pPr>
            <w:r w:rsidRPr="00713C86">
              <w:rPr>
                <w:rFonts w:ascii="Times New Roman" w:eastAsia="Times New Roman" w:hAnsi="Times New Roman" w:cs="Times New Roman"/>
                <w:b/>
                <w:bCs/>
                <w:color w:val="000000"/>
                <w:sz w:val="25"/>
                <w:szCs w:val="25"/>
                <w:lang w:eastAsia="ru-RU"/>
              </w:rPr>
              <w:t>Балл</w:t>
            </w: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r>
      <w:tr w:rsidR="00713C86" w:rsidRPr="00713C86" w:rsidTr="00713C8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r w:rsidRPr="00713C86">
              <w:rPr>
                <w:rFonts w:ascii="Times New Roman" w:eastAsia="Times New Roman" w:hAnsi="Times New Roman" w:cs="Times New Roman"/>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713C86" w:rsidRPr="00713C86" w:rsidRDefault="00713C86" w:rsidP="00713C86">
            <w:pPr>
              <w:spacing w:after="0" w:line="216" w:lineRule="atLeast"/>
              <w:rPr>
                <w:rFonts w:ascii="Times New Roman" w:eastAsia="Times New Roman" w:hAnsi="Times New Roman" w:cs="Times New Roman"/>
                <w:color w:val="000000"/>
                <w:sz w:val="25"/>
                <w:szCs w:val="25"/>
                <w:lang w:eastAsia="ru-RU"/>
              </w:rPr>
            </w:pPr>
          </w:p>
        </w:tc>
      </w:tr>
    </w:tbl>
    <w:p w:rsidR="00713C86" w:rsidRPr="00713C86" w:rsidRDefault="00713C86" w:rsidP="00713C86">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713C86">
        <w:rPr>
          <w:rFonts w:ascii="Times New Roman" w:eastAsia="Times New Roman" w:hAnsi="Times New Roman" w:cs="Times New Roman"/>
          <w:b/>
          <w:bCs/>
          <w:color w:val="000000"/>
          <w:sz w:val="36"/>
          <w:szCs w:val="36"/>
          <w:lang w:eastAsia="ru-RU"/>
        </w:rPr>
        <w:t>Кейс 3. «Выбор формы поощрения»</w:t>
      </w:r>
    </w:p>
    <w:p w:rsidR="00713C86" w:rsidRPr="00713C86" w:rsidRDefault="00713C86" w:rsidP="00713C86">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В компании используется следующий перечень форм поощрения работников:</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Задания, требующие определенных навыков и профессионализма.</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Самостоятельность в решении некоторых вопросов.</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Надбавка к заработной плате или премия.</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Признательность.</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Служебный автомобиль.</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Улыбка менеджера.</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Более просторный офис.</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Оплата медицинского страхования.</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Членство в клубе здоровья, частично оплачиваемое,</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Участие в принятии решений.</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Разрешение выполнить работу от начала и до конца.</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Возможность приобрести акции организации.</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Оплаченный продолжительный отпуск.</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Грант для оплаты учебы (в вузе).</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Оказание материальной помощи при госпитализации.</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Публичная похвала</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Престижное место для парковки машины.</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Оплаченный обед для семьи в ресторане.</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Возможность попользоваться в выходные дни яхтой руководителя.</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Благодарственное письмо семье.</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Дополнительные выходные дни.</w:t>
      </w:r>
    </w:p>
    <w:p w:rsidR="00713C86" w:rsidRPr="00713C86" w:rsidRDefault="00713C86" w:rsidP="00713C86">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Бесплатная путевка в санаторий, путешествия за счет организации.</w:t>
      </w:r>
    </w:p>
    <w:p w:rsidR="00713C86" w:rsidRPr="00713C86" w:rsidRDefault="00713C86" w:rsidP="00713C86">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i/>
          <w:iCs/>
          <w:color w:val="000000"/>
          <w:sz w:val="26"/>
          <w:szCs w:val="26"/>
          <w:u w:val="single"/>
          <w:lang w:eastAsia="ru-RU"/>
        </w:rPr>
        <w:t>Задание:</w:t>
      </w:r>
    </w:p>
    <w:p w:rsidR="00713C86" w:rsidRPr="00713C86" w:rsidRDefault="00713C86" w:rsidP="00713C86">
      <w:pPr>
        <w:numPr>
          <w:ilvl w:val="0"/>
          <w:numId w:val="3"/>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 xml:space="preserve">Используя представленный перечень, </w:t>
      </w:r>
      <w:proofErr w:type="spellStart"/>
      <w:r w:rsidRPr="00713C86">
        <w:rPr>
          <w:rFonts w:ascii="Times New Roman" w:eastAsia="Times New Roman" w:hAnsi="Times New Roman" w:cs="Times New Roman"/>
          <w:color w:val="000000"/>
          <w:sz w:val="26"/>
          <w:szCs w:val="26"/>
          <w:lang w:eastAsia="ru-RU"/>
        </w:rPr>
        <w:t>проранжируйте</w:t>
      </w:r>
      <w:proofErr w:type="spellEnd"/>
      <w:r w:rsidRPr="00713C86">
        <w:rPr>
          <w:rFonts w:ascii="Times New Roman" w:eastAsia="Times New Roman" w:hAnsi="Times New Roman" w:cs="Times New Roman"/>
          <w:color w:val="000000"/>
          <w:sz w:val="26"/>
          <w:szCs w:val="26"/>
          <w:lang w:eastAsia="ru-RU"/>
        </w:rPr>
        <w:t xml:space="preserve"> пункты перечня, начиная с наиболее значимых и заканчивая наименее важными.</w:t>
      </w:r>
    </w:p>
    <w:p w:rsidR="00713C86" w:rsidRPr="00713C86" w:rsidRDefault="00713C86" w:rsidP="00713C86">
      <w:pPr>
        <w:numPr>
          <w:ilvl w:val="0"/>
          <w:numId w:val="3"/>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lastRenderedPageBreak/>
        <w:t>Выберите десять наиболее важных, на ваш взгляд, форм поощрения.</w:t>
      </w:r>
    </w:p>
    <w:p w:rsidR="00713C86" w:rsidRPr="00713C86" w:rsidRDefault="00713C86" w:rsidP="00713C86">
      <w:pPr>
        <w:numPr>
          <w:ilvl w:val="0"/>
          <w:numId w:val="3"/>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Выделите из наиболее важных внешние и внутренние формы.</w:t>
      </w:r>
    </w:p>
    <w:p w:rsidR="00713C86" w:rsidRPr="00713C86" w:rsidRDefault="00713C86" w:rsidP="00713C86">
      <w:pPr>
        <w:numPr>
          <w:ilvl w:val="0"/>
          <w:numId w:val="3"/>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713C86">
        <w:rPr>
          <w:rFonts w:ascii="Times New Roman" w:eastAsia="Times New Roman" w:hAnsi="Times New Roman" w:cs="Times New Roman"/>
          <w:color w:val="000000"/>
          <w:sz w:val="26"/>
          <w:szCs w:val="26"/>
          <w:lang w:eastAsia="ru-RU"/>
        </w:rPr>
        <w:t>Сделайте выводы, используя модель Ф. </w:t>
      </w:r>
      <w:proofErr w:type="spellStart"/>
      <w:r w:rsidRPr="00713C86">
        <w:rPr>
          <w:rFonts w:ascii="Times New Roman" w:eastAsia="Times New Roman" w:hAnsi="Times New Roman" w:cs="Times New Roman"/>
          <w:color w:val="000000"/>
          <w:sz w:val="26"/>
          <w:szCs w:val="26"/>
          <w:lang w:eastAsia="ru-RU"/>
        </w:rPr>
        <w:t>Герцберга</w:t>
      </w:r>
      <w:proofErr w:type="spellEnd"/>
      <w:r w:rsidRPr="00713C86">
        <w:rPr>
          <w:rFonts w:ascii="Times New Roman" w:eastAsia="Times New Roman" w:hAnsi="Times New Roman" w:cs="Times New Roman"/>
          <w:color w:val="000000"/>
          <w:sz w:val="26"/>
          <w:szCs w:val="26"/>
          <w:lang w:eastAsia="ru-RU"/>
        </w:rPr>
        <w:t>.</w:t>
      </w:r>
    </w:p>
    <w:p w:rsidR="00DE5F03" w:rsidRDefault="00713C86">
      <w:bookmarkStart w:id="0" w:name="_GoBack"/>
      <w:bookmarkEnd w:id="0"/>
    </w:p>
    <w:sectPr w:rsidR="00DE5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26DCF"/>
    <w:multiLevelType w:val="multilevel"/>
    <w:tmpl w:val="D01C7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F230A6"/>
    <w:multiLevelType w:val="multilevel"/>
    <w:tmpl w:val="347CE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A31E97"/>
    <w:multiLevelType w:val="multilevel"/>
    <w:tmpl w:val="9E66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9F"/>
    <w:rsid w:val="001A50DB"/>
    <w:rsid w:val="0027719F"/>
    <w:rsid w:val="00380483"/>
    <w:rsid w:val="00713C86"/>
    <w:rsid w:val="00E6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A9BF1-9B2C-4A8F-ADF6-5F266676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13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13C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3C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13C8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13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13C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2022-03-21T07:49:00Z</dcterms:created>
  <dcterms:modified xsi:type="dcterms:W3CDTF">2022-03-21T07:50:00Z</dcterms:modified>
</cp:coreProperties>
</file>